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561" w:line="259"/>
        <w:ind w:right="-118" w:left="-58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4072" w:dyaOrig="7289">
          <v:rect xmlns:o="urn:schemas-microsoft-com:office:office" xmlns:v="urn:schemas-microsoft-com:vml" id="rectole0000000000" style="width:703.600000pt;height:364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1383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5398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3440"/>
        <w:gridCol w:w="1196"/>
      </w:tblGrid>
      <w:tr>
        <w:trPr>
          <w:trHeight w:val="1448" w:hRule="auto"/>
          <w:jc w:val="left"/>
        </w:trPr>
        <w:tc>
          <w:tcPr>
            <w:tcW w:w="13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6"/>
                <w:shd w:fill="auto" w:val="clear"/>
              </w:rPr>
              <w:t xml:space="preserve">انتظار می رود استانهایی که دارای صنایع مصرفی و مادر است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7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" w:line="274"/>
              <w:ind w:right="406" w:left="0" w:firstLine="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ذهن دانش آموزان را با این سوال آماده کنی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آیا می دانید که این نیمکت چوبی به کدام وسیله اولیه نیاز دارد و روش تولید آن چگونه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این پرسش زمینه را برای شروع درس آماده کنید   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پیش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</w:t>
            </w:r>
          </w:p>
        </w:tc>
      </w:tr>
      <w:tr>
        <w:trPr>
          <w:trHeight w:val="4527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74"/>
              <w:ind w:right="8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پس از ایجاد زمینه به دانش آموزان می گوییم این روند رفتن مواد اولیه به مراکز صنعتی و بیرون امدن کالا است که صنعت نام دارد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با تعریف از صنعت می پرسیم آیا کسی قصه آهن را می داند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4"/>
              <w:ind w:right="324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به این ترتیب دانش اموزان در تدریس مشارکت کرده و تفاوت داستان نیمکت و آهن را مطرح می کنیم  هدف هدایت به سوی صنایع مادر و مصرفی است و درک تفاوت آنها مد نظر است  </w:t>
            </w:r>
          </w:p>
          <w:p>
            <w:pPr>
              <w:bidi w:val="true"/>
              <w:spacing w:before="0" w:after="0" w:line="274"/>
              <w:ind w:right="117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 گام بعدی با اشاره به نمودار و نقشه پراکندگی صنایع مادر می پرسیم چه رابطه ای درک می کنند ؟ مثلا اینکه تهران صنایع مصرفی بیشتر دارد ولی اصفهان صنایع مادر بیشتر دارد  </w:t>
            </w:r>
          </w:p>
          <w:p>
            <w:pPr>
              <w:bidi w:val="true"/>
              <w:spacing w:before="0" w:after="0" w:line="276"/>
              <w:ind w:right="574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درک اینکه کارخانه ذوب آهن و فولاد و ماشین سازی و پتروشیمی جزء صنای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6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مادر است و در تهران وجود ندارد و تهران بزرگترین صنایع مصرفی را دارد مورد تاکید است  </w:t>
            </w:r>
          </w:p>
          <w:p>
            <w:pPr>
              <w:bidi w:val="true"/>
              <w:spacing w:before="0" w:after="0" w:line="240"/>
              <w:ind w:right="48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سپس در بحث صنایع مادر با بیان این پرسش که آیا می دانید مواد اولیه این فقل آهنی و ظرف مسی از کجا امده  است و پرسش و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تدریس  </w:t>
            </w:r>
          </w:p>
        </w:tc>
      </w:tr>
      <w:tr>
        <w:trPr>
          <w:trHeight w:val="2012" w:hRule="auto"/>
          <w:jc w:val="left"/>
        </w:trPr>
        <w:tc>
          <w:tcPr>
            <w:tcW w:w="13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" w:line="274"/>
              <w:ind w:right="42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پاسخ دانش آموزان بحث معدن و استخراج مواد اولیه و هدایت به سوی کارخانه ها به عنوان مواد اولیه مورد بررسی قرار می گیرد در آخر با انجام 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u w:val="single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هدف نقطه یابی در نقشه و تهیه گزارش از کارخانه ها و مشخص نمودن نوع صنعت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کارخانه به برقراری ارتباط آموخته ها با پیرامون دانش آموز و کسب مهارت می انجامد </w:t>
            </w:r>
          </w:p>
          <w:p>
            <w:pPr>
              <w:tabs>
                <w:tab w:val="center" w:pos="9039" w:leader="none"/>
                <w:tab w:val="right" w:pos="13333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7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75"/>
              <w:ind w:right="102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فعالیت در کلاس را تکمیل کند در پرسش و پاسخ شرکت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تهیه گزارش از مواد اولیه یک کالای مصرفی از ابتدای تولید و ارایه به کلاس 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فعالیت  </w:t>
            </w:r>
          </w:p>
        </w:tc>
      </w:tr>
      <w:tr>
        <w:trPr>
          <w:trHeight w:val="2019" w:hRule="auto"/>
          <w:jc w:val="left"/>
        </w:trPr>
        <w:tc>
          <w:tcPr>
            <w:tcW w:w="13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74"/>
              <w:ind w:right="88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دانش آموز می تواند مفهوم صنعت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را بیان کند تفاوت صنایع مادر و مصرفی را بیان کند  دو شهر صنعتی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از روی نقشه استانهای دارای صنایع مادر و مصرفی را نام ببرد    </w:t>
            </w:r>
          </w:p>
        </w:tc>
        <w:tc>
          <w:tcPr>
            <w:tcW w:w="11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6"/>
                <w:shd w:fill="auto" w:val="clear"/>
              </w:rPr>
              <w:t xml:space="preserve">ارزشیابی  </w:t>
            </w:r>
          </w:p>
        </w:tc>
      </w:tr>
    </w:tbl>
    <w:p>
      <w:pPr>
        <w:spacing w:before="0" w:after="0" w:line="259"/>
        <w:ind w:right="0" w:left="1375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0" w:left="513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