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bidi w:val="true"/>
        <w:spacing w:before="0" w:after="0" w:line="368"/>
        <w:ind w:right="249" w:left="-5" w:hanging="9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object w:dxaOrig="10842" w:dyaOrig="14303">
          <v:rect xmlns:o="urn:schemas-microsoft-com:office:office" xmlns:v="urn:schemas-microsoft-com:vml" id="rectole0000000000" style="width:542.100000pt;height:715.1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rPr>
          <w:rFonts w:ascii="Arial" w:hAnsi="Arial" w:cs="Arial" w:eastAsia="Arial"/>
          <w:b/>
          <w:color w:val="FF0000"/>
          <w:spacing w:val="0"/>
          <w:position w:val="0"/>
          <w:sz w:val="40"/>
          <w:shd w:fill="auto" w:val="clear"/>
        </w:rPr>
        <w:t xml:space="preserve">این فایل فقط برای مشاهده می باشد </w:t>
      </w:r>
      <w:r>
        <w:rPr>
          <w:rFonts w:ascii="Arial" w:hAnsi="Arial" w:cs="Arial" w:eastAsia="Arial"/>
          <w:b/>
          <w:color w:val="FF0000"/>
          <w:spacing w:val="0"/>
          <w:position w:val="0"/>
          <w:sz w:val="40"/>
          <w:shd w:fill="auto" w:val="clear"/>
        </w:rPr>
        <w:t xml:space="preserve">. </w:t>
      </w:r>
      <w:r>
        <w:rPr>
          <w:rFonts w:ascii="Arial" w:hAnsi="Arial" w:cs="Arial" w:eastAsia="Arial"/>
          <w:b/>
          <w:color w:val="FF0000"/>
          <w:spacing w:val="0"/>
          <w:position w:val="0"/>
          <w:sz w:val="40"/>
          <w:shd w:fill="auto" w:val="clear"/>
        </w:rPr>
        <w:t xml:space="preserve">برای خرید فایل ورد و قابل ویرایش این طرح درس با قیمت فقط هزار تومان به سایت علمی و پژوهشی اسمان مراجعه کنید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40"/>
          <w:shd w:fill="auto" w:val="clear"/>
        </w:rPr>
        <w:t xml:space="preserve">. </w:t>
      </w:r>
      <w:hyperlink xmlns:r="http://schemas.openxmlformats.org/officeDocument/2006/relationships" r:id="docRId2">
        <w:r>
          <w:rPr>
            <w:rFonts w:ascii="Calibri" w:hAnsi="Calibri" w:cs="Calibri" w:eastAsia="Calibri"/>
            <w:color w:val="FF0000"/>
            <w:spacing w:val="0"/>
            <w:position w:val="0"/>
            <w:sz w:val="40"/>
            <w:u w:val="single"/>
            <w:shd w:fill="auto" w:val="clear"/>
          </w:rPr>
          <w:t xml:space="preserve">www.asemankafinet.ir</w:t>
        </w:r>
      </w:hyperlink>
      <w:r>
        <w:rPr>
          <w:rFonts w:ascii="Calibri" w:hAnsi="Calibri" w:cs="Calibri" w:eastAsia="Calibri"/>
          <w:color w:val="FF0000"/>
          <w:spacing w:val="0"/>
          <w:position w:val="0"/>
          <w:sz w:val="40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546" w:line="259"/>
        <w:ind w:right="4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bidi w:val="true"/>
        <w:spacing w:before="0" w:after="0" w:line="611"/>
        <w:ind w:right="1392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36"/>
          <w:shd w:fill="auto" w:val="clear"/>
        </w:rPr>
        <w:t xml:space="preserve">مشخصات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36"/>
          <w:shd w:fill="auto" w:val="clear"/>
        </w:rPr>
        <w:t xml:space="preserve">:   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36"/>
          <w:shd w:fill="auto" w:val="clear"/>
        </w:rPr>
        <w:t xml:space="preserve">طراح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36"/>
          <w:shd w:fill="auto" w:val="clear"/>
        </w:rPr>
        <w:t xml:space="preserve">: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36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36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36"/>
          <w:shd w:fill="auto" w:val="clear"/>
        </w:rPr>
        <w:t xml:space="preserve">   </w:t>
      </w:r>
      <w:r>
        <w:rPr>
          <w:rFonts w:ascii="Arial" w:hAnsi="Arial" w:cs="Arial" w:eastAsia="Arial"/>
          <w:color w:val="000000"/>
          <w:spacing w:val="0"/>
          <w:position w:val="0"/>
          <w:sz w:val="36"/>
          <w:shd w:fill="auto" w:val="clear"/>
        </w:rPr>
        <w:t xml:space="preserve">    </w:t>
      </w:r>
      <w:r>
        <w:rPr>
          <w:rFonts w:ascii="Arial" w:hAnsi="Arial" w:cs="Arial" w:eastAsia="Arial"/>
          <w:b/>
          <w:color w:val="000000"/>
          <w:spacing w:val="0"/>
          <w:position w:val="0"/>
          <w:sz w:val="36"/>
          <w:shd w:fill="auto" w:val="clear"/>
        </w:rPr>
        <w:t xml:space="preserve">درس</w:t>
      </w:r>
      <w:r>
        <w:rPr>
          <w:rFonts w:ascii="Arial" w:hAnsi="Arial" w:cs="Arial" w:eastAsia="Arial"/>
          <w:b/>
          <w:color w:val="000000"/>
          <w:spacing w:val="0"/>
          <w:position w:val="0"/>
          <w:sz w:val="36"/>
          <w:shd w:fill="auto" w:val="clear"/>
        </w:rPr>
        <w:t xml:space="preserve">: </w:t>
      </w:r>
      <w:r>
        <w:rPr>
          <w:rFonts w:ascii="Arial" w:hAnsi="Arial" w:cs="Arial" w:eastAsia="Arial"/>
          <w:b/>
          <w:color w:val="000000"/>
          <w:spacing w:val="0"/>
          <w:position w:val="0"/>
          <w:sz w:val="36"/>
          <w:shd w:fill="auto" w:val="clear"/>
        </w:rPr>
        <w:t xml:space="preserve">علوم اول زمین خانه ی سنگی ما     صفحه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36"/>
          <w:shd w:fill="auto" w:val="clear"/>
        </w:rPr>
        <w:t xml:space="preserve">: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36"/>
          <w:shd w:fill="auto" w:val="clear"/>
        </w:rPr>
        <w:t xml:space="preserve">25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36"/>
          <w:shd w:fill="auto" w:val="clear"/>
        </w:rPr>
        <w:t xml:space="preserve">    </w:t>
      </w:r>
      <w:r>
        <w:rPr>
          <w:rFonts w:ascii="Arial" w:hAnsi="Arial" w:cs="Arial" w:eastAsia="Arial"/>
          <w:b/>
          <w:color w:val="000000"/>
          <w:spacing w:val="0"/>
          <w:position w:val="0"/>
          <w:sz w:val="36"/>
          <w:shd w:fill="auto" w:val="clear"/>
        </w:rPr>
        <w:t xml:space="preserve">زمان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36"/>
          <w:shd w:fill="auto" w:val="clear"/>
        </w:rPr>
        <w:t xml:space="preserve">: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36"/>
          <w:shd w:fill="auto" w:val="clear"/>
        </w:rPr>
        <w:t xml:space="preserve">52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36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000000"/>
          <w:spacing w:val="0"/>
          <w:position w:val="0"/>
          <w:sz w:val="36"/>
          <w:shd w:fill="auto" w:val="clear"/>
        </w:rPr>
        <w:t xml:space="preserve">دقیقه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36"/>
          <w:shd w:fill="auto" w:val="clear"/>
        </w:rPr>
        <w:t xml:space="preserve"> </w:t>
      </w:r>
    </w:p>
    <w:p>
      <w:pPr>
        <w:bidi w:val="true"/>
        <w:spacing w:before="0" w:after="479" w:line="259"/>
        <w:ind w:right="0" w:left="2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هدف کلی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: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آشنایی دانش آموزان با گوناگونی سنگ ها </w:t>
      </w:r>
    </w:p>
    <w:p>
      <w:pPr>
        <w:bidi w:val="true"/>
        <w:spacing w:before="0" w:after="445" w:line="259"/>
        <w:ind w:right="0" w:left="2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اهداف جزیی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: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دانش آموزن بتوانند سنگ ها را بر اساس جنس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)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نرمی و سختی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(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طبقه بندی کنند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bidi w:val="true"/>
        <w:spacing w:before="0" w:after="413" w:line="259"/>
        <w:ind w:right="0" w:left="2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دانش آموزن بتوانند سنگ ها را بر اساس شکل و اندازه طبقه بندی کنند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bidi w:val="true"/>
        <w:spacing w:before="0" w:after="412" w:line="259"/>
        <w:ind w:right="0" w:left="2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دانش آموزن بتوانند سنگ ها را بر اساس رنگ طبقه بندی کنند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bidi w:val="true"/>
        <w:spacing w:before="0" w:after="448" w:line="259"/>
        <w:ind w:right="0" w:left="2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دانش آموزن بتوانند با استفاده از سنگ های جمع آوری کرده، کار های هنری انجام دهم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bidi w:val="true"/>
        <w:spacing w:before="0" w:after="177" w:line="448"/>
        <w:ind w:right="-13" w:left="-3" w:hanging="7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ایجاد انگیزه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: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برای ایجاد انگیزه در دانش آموزان و جلب توجه آنها به کلاس درس، از جلسه ی قبل از آنها می خواهم تا مقداری سنگ های گوناگون که در اطراف خود می بینند با خود به کلاس بیاورند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علاوه بر این خودم با کیسه ای پراز سنگ های تفاوت وارد کلاس می شوم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bidi w:val="true"/>
        <w:spacing w:before="0" w:after="479" w:line="259"/>
        <w:ind w:right="0" w:left="2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روش تدریس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: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تلفیقی از سخنرانی، بحث گروهی، پرسش و پاسخ و بارش مغزی </w:t>
      </w:r>
    </w:p>
    <w:p>
      <w:pPr>
        <w:bidi w:val="true"/>
        <w:spacing w:before="0" w:after="420" w:line="458"/>
        <w:ind w:right="0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ارایه درس جدید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: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پس از ایجاد انگیزه، درس جدید را با بیان و تفهیم موضع جلسه شروع میکنم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و به آنها می گویم بچه ها امروز می خواهیم سنگ های جور واجورو مختلفی را که جمع آوری کرده ایم ببینیم و با آنها آشنا </w:t>
      </w:r>
    </w:p>
    <w:p>
      <w:pPr>
        <w:spacing w:before="0" w:after="0" w:line="259"/>
        <w:ind w:right="3" w:left="10" w:hanging="10"/>
        <w:jc w:val="center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1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bidi w:val="true"/>
        <w:spacing w:before="0" w:after="0" w:line="368"/>
        <w:ind w:right="249" w:left="-5" w:hanging="9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FF0000"/>
          <w:spacing w:val="0"/>
          <w:position w:val="0"/>
          <w:sz w:val="40"/>
          <w:shd w:fill="auto" w:val="clear"/>
        </w:rPr>
        <w:t xml:space="preserve">این فایل فقط برای مشاهده می باشد </w:t>
      </w:r>
      <w:r>
        <w:rPr>
          <w:rFonts w:ascii="Arial" w:hAnsi="Arial" w:cs="Arial" w:eastAsia="Arial"/>
          <w:b/>
          <w:color w:val="FF0000"/>
          <w:spacing w:val="0"/>
          <w:position w:val="0"/>
          <w:sz w:val="40"/>
          <w:shd w:fill="auto" w:val="clear"/>
        </w:rPr>
        <w:t xml:space="preserve">. </w:t>
      </w:r>
      <w:r>
        <w:rPr>
          <w:rFonts w:ascii="Arial" w:hAnsi="Arial" w:cs="Arial" w:eastAsia="Arial"/>
          <w:b/>
          <w:color w:val="FF0000"/>
          <w:spacing w:val="0"/>
          <w:position w:val="0"/>
          <w:sz w:val="40"/>
          <w:shd w:fill="auto" w:val="clear"/>
        </w:rPr>
        <w:t xml:space="preserve">برای خرید فایل ورد و قابل ویرایش این طرح درس با قیمت فقط هزار تومان به سایت علمی و پژوهشی اسمان مراجعه کنید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40"/>
          <w:shd w:fill="auto" w:val="clear"/>
        </w:rPr>
        <w:t xml:space="preserve">. </w:t>
      </w:r>
      <w:hyperlink xmlns:r="http://schemas.openxmlformats.org/officeDocument/2006/relationships" r:id="docRId3">
        <w:r>
          <w:rPr>
            <w:rFonts w:ascii="Calibri" w:hAnsi="Calibri" w:cs="Calibri" w:eastAsia="Calibri"/>
            <w:color w:val="FF0000"/>
            <w:spacing w:val="0"/>
            <w:position w:val="0"/>
            <w:sz w:val="40"/>
            <w:u w:val="single"/>
            <w:shd w:fill="auto" w:val="clear"/>
          </w:rPr>
          <w:t xml:space="preserve">www.asemankafinet.ir</w:t>
        </w:r>
      </w:hyperlink>
      <w:r>
        <w:rPr>
          <w:rFonts w:ascii="Calibri" w:hAnsi="Calibri" w:cs="Calibri" w:eastAsia="Calibri"/>
          <w:color w:val="FF0000"/>
          <w:spacing w:val="0"/>
          <w:position w:val="0"/>
          <w:sz w:val="40"/>
          <w:shd w:fill="auto" w:val="clear"/>
        </w:rPr>
        <w:t xml:space="preserve">  </w:t>
      </w:r>
    </w:p>
    <w:p>
      <w:pPr>
        <w:spacing w:before="0" w:after="43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bidi w:val="true"/>
        <w:spacing w:before="0" w:after="251" w:line="259"/>
        <w:ind w:right="-13" w:left="-3" w:hanging="7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شویم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پس از آن از دانش آموزان می خواهم به ترتیب نظرشان را در مورد سنگ هایی که جمع کرده اند بدهند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</w:t>
      </w:r>
    </w:p>
    <w:p>
      <w:pPr>
        <w:bidi w:val="true"/>
        <w:spacing w:before="0" w:after="177" w:line="448"/>
        <w:ind w:right="-13" w:left="-3" w:hanging="7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object w:dxaOrig="10842" w:dyaOrig="14303">
          <v:rect xmlns:o="urn:schemas-microsoft-com:office:office" xmlns:v="urn:schemas-microsoft-com:vml" id="rectole0000000001" style="width:542.100000pt;height:715.150000pt" o:preferrelative="t" o:ole="">
            <o:lock v:ext="edit"/>
            <v:imagedata xmlns:r="http://schemas.openxmlformats.org/officeDocument/2006/relationships" r:id="docRId5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4"/>
        </w:objec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و نظرات آنها را پای تابلو می نویسم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و در آخر خودم با توجه به گفت های آنها در مورد رنگ و شکل و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....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سنگ ها، که پای تابلو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u w:val="single"/>
          <w:shd w:fill="auto" w:val="clear"/>
        </w:rPr>
        <w:t xml:space="preserve">نو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شته ام، نکته ی اصلی درس را بیان میکنم و می گویم بچه ها سنگ ها از نظر کل و رنگ و اندازه و جنس باهم متفاوت اند و می توانیم آنها را در دسته های مختلف طبقه بندی کنیم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در حین بارش مغزی، با پرسش و پاسخ، نکته هایی را که نمی توانند به آنها اشاره کنند را به آنها یاد آوری می کنم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bidi w:val="true"/>
        <w:spacing w:before="0" w:after="479" w:line="259"/>
        <w:ind w:right="0" w:left="2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ارزشیابی تکوینی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: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پرسش و پاسخ حین تدریس </w:t>
      </w:r>
    </w:p>
    <w:p>
      <w:pPr>
        <w:bidi w:val="true"/>
        <w:spacing w:before="0" w:after="177" w:line="448"/>
        <w:ind w:right="-13" w:left="-3" w:hanging="7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ارزشیابی پایانی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از دنش آموزان می خواهم تا با مشورت و کارگروهی، سنگ هایی که خود آنها جمع کرده اند،بر طبق آنچه گفته شد طبقه بندی کنند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bidi w:val="true"/>
        <w:spacing w:before="0" w:after="479" w:line="259"/>
        <w:ind w:right="0" w:left="2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جمع بندی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: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در آخر معلم سایر نکات گفته شده را با کمک دانش آموزان تکرار می کند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bidi w:val="true"/>
        <w:spacing w:before="0" w:after="78" w:line="448"/>
        <w:ind w:right="-13" w:left="-3" w:hanging="7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تعیین تکلیف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: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از دانش آموزان می خواهم تا با استفاده از سنگ های گوناگون، شکل های مختلفی بسازند و به کلاس بیاورند تا نمایشگاهی را تدارک دیده و همه ی دانش آموزان مدرسه از آنها دیدن کنند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spacing w:before="0" w:after="3387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59"/>
        <w:ind w:right="3" w:left="10" w:hanging="10"/>
        <w:jc w:val="center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2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media/image0.wmf" Id="docRId1" Type="http://schemas.openxmlformats.org/officeDocument/2006/relationships/image"/><Relationship TargetMode="External" Target="http://www.asemankafinet.ir/" Id="docRId3" Type="http://schemas.openxmlformats.org/officeDocument/2006/relationships/hyperlink"/><Relationship Target="media/image1.wmf" Id="docRId5" Type="http://schemas.openxmlformats.org/officeDocument/2006/relationships/image"/><Relationship Target="styles.xml" Id="docRId7" Type="http://schemas.openxmlformats.org/officeDocument/2006/relationships/styles"/><Relationship Target="embeddings/oleObject0.bin" Id="docRId0" Type="http://schemas.openxmlformats.org/officeDocument/2006/relationships/oleObject"/><Relationship TargetMode="External" Target="http://www.asemankafinet.ir/" Id="docRId2" Type="http://schemas.openxmlformats.org/officeDocument/2006/relationships/hyperlink"/><Relationship Target="embeddings/oleObject1.bin" Id="docRId4" Type="http://schemas.openxmlformats.org/officeDocument/2006/relationships/oleObject"/><Relationship Target="numbering.xml" Id="docRId6" Type="http://schemas.openxmlformats.org/officeDocument/2006/relationships/numbering"/></Relationships>
</file>